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5" name="image2.jpg"/>
            <a:graphic>
              <a:graphicData uri="http://schemas.openxmlformats.org/drawingml/2006/picture">
                <pic:pic>
                  <pic:nvPicPr>
                    <pic:cNvPr id="0" name="image2.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8"/>
          <w:szCs w:val="8"/>
          <w:u w:val="single"/>
        </w:rPr>
      </w:pPr>
      <w:r w:rsidDel="00000000" w:rsidR="00000000" w:rsidRPr="00000000">
        <w:rPr>
          <w:rFonts w:ascii="Open Sans" w:cs="Open Sans" w:eastAsia="Open Sans" w:hAnsi="Open Sans"/>
          <w:b w:val="1"/>
          <w:bCs w:val="1"/>
          <w:sz w:val="46"/>
          <w:szCs w:val="46"/>
          <w:u w:val="single"/>
          <w:rtl w:val="0"/>
        </w:rPr>
        <w:t xml:space="preserve">Daily Programme</w:t>
        <w:br w:type="textWrapping"/>
        <w:t xml:space="preserve">Friday 14 August 2026</w:t>
      </w: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80"/>
        <w:gridCol w:w="8115"/>
        <w:tblGridChange w:id="0">
          <w:tblGrid>
            <w:gridCol w:w="4425"/>
            <w:gridCol w:w="2280"/>
            <w:gridCol w:w="8115"/>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balance and co-ordination.</w:t>
            </w:r>
          </w:p>
        </w:tc>
      </w:tr>
    </w:tbl>
    <w:p w:rsidR="00000000" w:rsidDel="00000000" w:rsidP="00000000" w:rsidRDefault="00000000" w:rsidRPr="00000000" w14:paraId="00000009">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0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and Orchestra : </w:t>
            </w:r>
          </w:p>
          <w:p w:rsidR="00000000" w:rsidDel="00000000" w:rsidP="00000000" w:rsidRDefault="00000000" w:rsidRPr="00000000" w14:paraId="0000000C">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0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arrive at 8.45am to take your seats for a prompt start at 9.00am. </w:t>
            </w:r>
          </w:p>
        </w:tc>
      </w:tr>
      <w:tr>
        <w:trPr>
          <w:cantSplit w:val="0"/>
          <w:trHeight w:val="490.95703125" w:hRule="atLeast"/>
          <w:tblHeader w:val="0"/>
        </w:trPr>
        <w:tc>
          <w:tcPr/>
          <w:p w:rsidR="00000000" w:rsidDel="00000000" w:rsidP="00000000" w:rsidRDefault="00000000" w:rsidRPr="00000000" w14:paraId="0000001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and B9</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1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Bring a stand.</w:t>
            </w:r>
          </w:p>
        </w:tc>
      </w:tr>
      <w:tr>
        <w:trPr>
          <w:cantSplit w:val="0"/>
          <w:trHeight w:val="300" w:hRule="atLeast"/>
          <w:tblHeader w:val="0"/>
        </w:trPr>
        <w:tc>
          <w:tcPr/>
          <w:p w:rsidR="00000000" w:rsidDel="00000000" w:rsidP="00000000" w:rsidRDefault="00000000" w:rsidRPr="00000000" w14:paraId="0000001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1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2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2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8">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29">
      <w:pPr>
        <w:spacing w:after="0" w:lineRule="auto"/>
        <w:rPr>
          <w:rFonts w:ascii="Open Sans" w:cs="Open Sans" w:eastAsia="Open Sans" w:hAnsi="Open Sans"/>
          <w:b w:val="1"/>
          <w:bCs w:val="1"/>
          <w:sz w:val="20"/>
          <w:szCs w:val="20"/>
        </w:rPr>
      </w:pPr>
      <w:r w:rsidDel="00000000" w:rsidR="00000000" w:rsidRPr="00000000">
        <w:rPr>
          <w:rtl w:val="0"/>
        </w:rPr>
      </w:r>
    </w:p>
    <w:tbl>
      <w:tblPr>
        <w:tblStyle w:val="Table3"/>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500"/>
        <w:gridCol w:w="2445"/>
        <w:gridCol w:w="4500"/>
        <w:tblGridChange w:id="0">
          <w:tblGrid>
            <w:gridCol w:w="7500"/>
            <w:gridCol w:w="2445"/>
            <w:gridCol w:w="4500"/>
          </w:tblGrid>
        </w:tblGridChange>
      </w:tblGrid>
      <w:tr>
        <w:trPr>
          <w:cantSplit w:val="0"/>
          <w:trHeight w:val="300" w:hRule="atLeast"/>
          <w:tblHeader w:val="0"/>
        </w:trPr>
        <w:tc>
          <w:tcPr/>
          <w:p w:rsidR="00000000" w:rsidDel="00000000" w:rsidP="00000000" w:rsidRDefault="00000000" w:rsidRPr="00000000" w14:paraId="0000002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2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3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3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Theatre in the Woods</w:t>
            </w:r>
          </w:p>
        </w:tc>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3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3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B">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3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 extra support for those who would like it</w:t>
            </w:r>
            <w:r w:rsidDel="00000000" w:rsidR="00000000" w:rsidRPr="00000000">
              <w:rPr>
                <w:rtl w:val="0"/>
              </w:rPr>
            </w:r>
          </w:p>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4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4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4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7">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58">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5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5C">
      <w:pPr>
        <w:rPr>
          <w:rFonts w:ascii="Open Sans" w:cs="Open Sans" w:eastAsia="Open Sans" w:hAnsi="Open Sans"/>
          <w:b w:val="1"/>
          <w:bCs w:val="1"/>
          <w:color w:val="ff0000"/>
          <w:sz w:val="36"/>
          <w:szCs w:val="36"/>
        </w:rPr>
      </w:pPr>
      <w:r w:rsidDel="00000000" w:rsidR="00000000" w:rsidRPr="00000000">
        <w:rPr>
          <w:rtl w:val="0"/>
        </w:rPr>
      </w:r>
    </w:p>
    <w:p w:rsidR="00000000" w:rsidDel="00000000" w:rsidP="00000000" w:rsidRDefault="00000000" w:rsidRPr="00000000" w14:paraId="0000005D">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13:30)</w:t>
      </w:r>
    </w:p>
    <w:sdt>
      <w:sdtPr>
        <w:lock w:val="contentLocked"/>
        <w:id w:val="-664427242"/>
        <w:tag w:val="goog_rdk_0"/>
      </w:sdtPr>
      <w:sdtContent>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15"/>
            <w:gridCol w:w="2235"/>
            <w:gridCol w:w="9270"/>
            <w:tblGridChange w:id="0">
              <w:tblGrid>
                <w:gridCol w:w="3315"/>
                <w:gridCol w:w="2235"/>
                <w:gridCol w:w="9270"/>
              </w:tblGrid>
            </w:tblGridChange>
          </w:tblGrid>
          <w:tr>
            <w:trPr>
              <w:cantSplit w:val="0"/>
              <w:trHeight w:val="300" w:hRule="atLeast"/>
              <w:tblHeader w:val="0"/>
            </w:trPr>
            <w:tc>
              <w:tcPr/>
              <w:p w:rsidR="00000000" w:rsidDel="00000000" w:rsidP="00000000" w:rsidRDefault="00000000" w:rsidRPr="00000000" w14:paraId="0000005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p w:rsidR="00000000" w:rsidDel="00000000" w:rsidP="00000000" w:rsidRDefault="00000000" w:rsidRPr="00000000" w14:paraId="00000061">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r>
            <w:trPr>
              <w:cantSplit w:val="0"/>
              <w:trHeight w:val="300" w:hRule="atLeast"/>
              <w:tblHeader w:val="0"/>
            </w:trPr>
            <w:tc>
              <w:tcPr/>
              <w:p w:rsidR="00000000" w:rsidDel="00000000" w:rsidP="00000000" w:rsidRDefault="00000000" w:rsidRPr="00000000" w14:paraId="0000006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LUNCHTIME CONCERT</w:t>
                </w:r>
              </w:p>
              <w:p w:rsidR="00000000" w:rsidDel="00000000" w:rsidP="00000000" w:rsidRDefault="00000000" w:rsidRPr="00000000" w14:paraId="00000064">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A programme of pieces prepared during the week from the from the wind and brass classes including works by Telemann and Mel Bonis</w:t>
                </w:r>
              </w:p>
            </w:tc>
          </w:tr>
        </w:tbl>
      </w:sdtContent>
    </w:sdt>
    <w:p w:rsidR="00000000" w:rsidDel="00000000" w:rsidP="00000000" w:rsidRDefault="00000000" w:rsidRPr="00000000" w14:paraId="00000068">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69">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(14:00 - 15:30)</w:t>
      </w:r>
    </w:p>
    <w:p w:rsidR="00000000" w:rsidDel="00000000" w:rsidP="00000000" w:rsidRDefault="00000000" w:rsidRPr="00000000" w14:paraId="0000006A">
      <w:pPr>
        <w:rPr>
          <w:rFonts w:ascii="Open Sans" w:cs="Open Sans" w:eastAsia="Open Sans" w:hAnsi="Open Sans"/>
          <w:b w:val="1"/>
          <w:bCs w:val="1"/>
          <w:sz w:val="32"/>
          <w:szCs w:val="32"/>
        </w:rPr>
      </w:pPr>
      <w:r w:rsidDel="00000000" w:rsidR="00000000" w:rsidRPr="00000000">
        <w:rPr>
          <w:rtl w:val="0"/>
        </w:rPr>
      </w:r>
    </w:p>
    <w:tbl>
      <w:tblPr>
        <w:tblStyle w:val="Table5"/>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6B">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6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6F">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7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7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7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7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8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8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8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8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9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9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Oboe</w:t>
            </w:r>
          </w:p>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Adrian Wilson</w:t>
            </w:r>
          </w:p>
        </w:tc>
        <w:tc>
          <w:tcPr/>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w:t>
            </w:r>
          </w:p>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Caroline Pearsall</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B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B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C0">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C1">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C2">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p w:rsidR="00000000" w:rsidDel="00000000" w:rsidP="00000000" w:rsidRDefault="00000000" w:rsidRPr="00000000" w14:paraId="000000C3">
      <w:pPr>
        <w:rPr>
          <w:rFonts w:ascii="Open Sans" w:cs="Open Sans" w:eastAsia="Open Sans" w:hAnsi="Open Sans"/>
          <w:b w:val="1"/>
          <w:bCs w:val="1"/>
          <w:sz w:val="32"/>
          <w:szCs w:val="32"/>
        </w:rPr>
      </w:pPr>
      <w:r w:rsidDel="00000000" w:rsidR="00000000" w:rsidRPr="00000000">
        <w:rPr>
          <w:rtl w:val="0"/>
        </w:rPr>
      </w:r>
    </w:p>
    <w:tbl>
      <w:tblPr>
        <w:tblStyle w:val="Table6"/>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45"/>
        <w:gridCol w:w="2760"/>
        <w:gridCol w:w="6735"/>
        <w:tblGridChange w:id="0">
          <w:tblGrid>
            <w:gridCol w:w="5145"/>
            <w:gridCol w:w="2760"/>
            <w:gridCol w:w="6735"/>
          </w:tblGrid>
        </w:tblGridChange>
      </w:tblGrid>
      <w:tr>
        <w:trPr>
          <w:cantSplit w:val="0"/>
          <w:trHeight w:val="300" w:hRule="atLeast"/>
          <w:tblHeader w:val="0"/>
        </w:trPr>
        <w:tc>
          <w:tcPr/>
          <w:p w:rsidR="00000000" w:rsidDel="00000000" w:rsidP="00000000" w:rsidRDefault="00000000" w:rsidRPr="00000000" w14:paraId="000000C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 and Voice Class</w:t>
            </w:r>
          </w:p>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sharing of favourite songs from the week. Everyone welcome!</w:t>
            </w:r>
          </w:p>
        </w:tc>
      </w:tr>
      <w:tr>
        <w:trPr>
          <w:cantSplit w:val="0"/>
          <w:trHeight w:val="300" w:hRule="atLeast"/>
          <w:tblHeader w:val="0"/>
        </w:trPr>
        <w:tc>
          <w:tcPr/>
          <w:p w:rsidR="00000000" w:rsidDel="00000000" w:rsidP="00000000" w:rsidRDefault="00000000" w:rsidRPr="00000000" w14:paraId="000000C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C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B9, B10</w:t>
            </w:r>
          </w:p>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CD">
            <w:pPr>
              <w:rPr>
                <w:rFonts w:ascii="Open Sans" w:cs="Open Sans" w:eastAsia="Open Sans" w:hAnsi="Open Sans"/>
                <w:sz w:val="20"/>
                <w:szCs w:val="20"/>
                <w:highlight w:val="yellow"/>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C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D1.07</w:t>
            </w:r>
          </w:p>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D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and Orchestra</w:t>
            </w:r>
          </w:p>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 Pippa Dames Longworth, Ian Rutherford, Andrew Smith</w:t>
            </w:r>
          </w:p>
        </w:tc>
        <w:tc>
          <w:tcPr/>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Dress Rehearsal!</w:t>
            </w:r>
          </w:p>
        </w:tc>
      </w:tr>
      <w:tr>
        <w:trPr>
          <w:cantSplit w:val="0"/>
          <w:trHeight w:val="595.95703125" w:hRule="atLeast"/>
          <w:tblHeader w:val="0"/>
        </w:trPr>
        <w:tc>
          <w:tcPr/>
          <w:p w:rsidR="00000000" w:rsidDel="00000000" w:rsidP="00000000" w:rsidRDefault="00000000" w:rsidRPr="00000000" w14:paraId="000000E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 Class </w:t>
            </w:r>
          </w:p>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Everyone Welcome!</w:t>
            </w:r>
          </w:p>
        </w:tc>
      </w:tr>
    </w:tbl>
    <w:p w:rsidR="00000000" w:rsidDel="00000000" w:rsidP="00000000" w:rsidRDefault="00000000" w:rsidRPr="00000000" w14:paraId="000000E6">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E7">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0E8">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9">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Friday 14 August 2026 - Concerts and Talks</w:t>
      </w:r>
    </w:p>
    <w:tbl>
      <w:tblPr>
        <w:tblStyle w:val="Table7"/>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0EA">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17:15</w:t>
            </w:r>
          </w:p>
          <w:p w:rsidR="00000000" w:rsidDel="00000000" w:rsidP="00000000" w:rsidRDefault="00000000" w:rsidRPr="00000000" w14:paraId="000000EB">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EC">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ED">
            <w:pPr>
              <w:spacing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EE">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‘Painted Skies’</w:t>
            </w:r>
          </w:p>
        </w:tc>
        <w:tc>
          <w:tcPr/>
          <w:p w:rsidR="00000000" w:rsidDel="00000000" w:rsidP="00000000" w:rsidRDefault="00000000" w:rsidRPr="00000000" w14:paraId="000000EF">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Meet on Chapel Lawn and process to</w:t>
            </w:r>
          </w:p>
          <w:p w:rsidR="00000000" w:rsidDel="00000000" w:rsidP="00000000" w:rsidRDefault="00000000" w:rsidRPr="00000000" w14:paraId="000000F0">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Theatre in the Woods</w:t>
            </w:r>
          </w:p>
        </w:tc>
        <w:tc>
          <w:tcPr/>
          <w:p w:rsidR="00000000" w:rsidDel="00000000" w:rsidP="00000000" w:rsidRDefault="00000000" w:rsidRPr="00000000" w14:paraId="000000F1">
            <w:pPr>
              <w:keepLines w:val="1"/>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Dances and Radiant Landscapes</w:t>
            </w:r>
          </w:p>
          <w:p w:rsidR="00000000" w:rsidDel="00000000" w:rsidP="00000000" w:rsidRDefault="00000000" w:rsidRPr="00000000" w14:paraId="000000F2">
            <w:pPr>
              <w:keepLines w:val="1"/>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Benjamin Britten - The Courtly Dances from ‘Gloriana’</w:t>
              <w:br w:type="textWrapping"/>
              <w:t xml:space="preserve">David Bedford - Sun Paints Rainbows on the Vast Waves</w:t>
            </w:r>
          </w:p>
          <w:p w:rsidR="00000000" w:rsidDel="00000000" w:rsidP="00000000" w:rsidRDefault="00000000" w:rsidRPr="00000000" w14:paraId="000000F3">
            <w:pPr>
              <w:keepLines w:val="1"/>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The Summer School Wind Band presents a programme of colour, pageantry and imagination. Britten’s </w:t>
            </w:r>
            <w:r w:rsidDel="00000000" w:rsidR="00000000" w:rsidRPr="00000000">
              <w:rPr>
                <w:rFonts w:ascii="Open Sans" w:cs="Open Sans" w:eastAsia="Open Sans" w:hAnsi="Open Sans"/>
                <w:i w:val="1"/>
                <w:iCs w:val="1"/>
                <w:color w:val="212529"/>
                <w:sz w:val="20"/>
                <w:szCs w:val="20"/>
                <w:rtl w:val="0"/>
              </w:rPr>
              <w:t xml:space="preserve">Courtly Dances</w:t>
            </w:r>
            <w:r w:rsidDel="00000000" w:rsidR="00000000" w:rsidRPr="00000000">
              <w:rPr>
                <w:rFonts w:ascii="Open Sans" w:cs="Open Sans" w:eastAsia="Open Sans" w:hAnsi="Open Sans"/>
                <w:color w:val="212529"/>
                <w:sz w:val="20"/>
                <w:szCs w:val="20"/>
                <w:rtl w:val="0"/>
              </w:rPr>
              <w:t xml:space="preserve"> from </w:t>
            </w:r>
            <w:r w:rsidDel="00000000" w:rsidR="00000000" w:rsidRPr="00000000">
              <w:rPr>
                <w:rFonts w:ascii="Open Sans" w:cs="Open Sans" w:eastAsia="Open Sans" w:hAnsi="Open Sans"/>
                <w:i w:val="1"/>
                <w:iCs w:val="1"/>
                <w:color w:val="212529"/>
                <w:sz w:val="20"/>
                <w:szCs w:val="20"/>
                <w:rtl w:val="0"/>
              </w:rPr>
              <w:t xml:space="preserve">Gloriana</w:t>
            </w:r>
            <w:r w:rsidDel="00000000" w:rsidR="00000000" w:rsidRPr="00000000">
              <w:rPr>
                <w:rFonts w:ascii="Open Sans" w:cs="Open Sans" w:eastAsia="Open Sans" w:hAnsi="Open Sans"/>
                <w:color w:val="212529"/>
                <w:sz w:val="20"/>
                <w:szCs w:val="20"/>
                <w:rtl w:val="0"/>
              </w:rPr>
              <w:t xml:space="preserve"> sparkle with Renaissance elegance and rhythmic vitality, while David Bedford’s </w:t>
            </w:r>
            <w:r w:rsidDel="00000000" w:rsidR="00000000" w:rsidRPr="00000000">
              <w:rPr>
                <w:rFonts w:ascii="Open Sans" w:cs="Open Sans" w:eastAsia="Open Sans" w:hAnsi="Open Sans"/>
                <w:i w:val="1"/>
                <w:iCs w:val="1"/>
                <w:color w:val="212529"/>
                <w:sz w:val="20"/>
                <w:szCs w:val="20"/>
                <w:rtl w:val="0"/>
              </w:rPr>
              <w:t xml:space="preserve">Sun Paints Rainbows on the Vast Waves</w:t>
            </w:r>
            <w:r w:rsidDel="00000000" w:rsidR="00000000" w:rsidRPr="00000000">
              <w:rPr>
                <w:rFonts w:ascii="Open Sans" w:cs="Open Sans" w:eastAsia="Open Sans" w:hAnsi="Open Sans"/>
                <w:color w:val="212529"/>
                <w:sz w:val="20"/>
                <w:szCs w:val="20"/>
                <w:rtl w:val="0"/>
              </w:rPr>
              <w:t xml:space="preserve"> unfolds in luminous textures and radiant sonic landscapes. The Theatre in the Woods will resound with brilliance, warmth and thrilling ensemble energy in a concert that celebrates the rich expressive power of the modern wind band.</w:t>
            </w:r>
            <w:r w:rsidDel="00000000" w:rsidR="00000000" w:rsidRPr="00000000">
              <w:rPr>
                <w:rFonts w:ascii="Open Sans" w:cs="Open Sans" w:eastAsia="Open Sans" w:hAnsi="Open Sans"/>
                <w:color w:val="212529"/>
                <w:sz w:val="20"/>
                <w:szCs w:val="20"/>
                <w:rtl w:val="0"/>
              </w:rPr>
              <w:t xml:space="preserve"> </w:t>
            </w:r>
          </w:p>
          <w:p w:rsidR="00000000" w:rsidDel="00000000" w:rsidP="00000000" w:rsidRDefault="00000000" w:rsidRPr="00000000" w14:paraId="000000F4">
            <w:pPr>
              <w:keepLines w:val="1"/>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i w:val="1"/>
                <w:iCs w:val="1"/>
                <w:color w:val="212529"/>
                <w:sz w:val="20"/>
                <w:szCs w:val="20"/>
                <w:rtl w:val="0"/>
              </w:rPr>
              <w:t xml:space="preserve">We have been advised of an increased risk of falling tree branches due to the extremely dry weather - please keep to the marked paths on the route to and from the Theatre in the Woods.</w:t>
            </w:r>
          </w:p>
        </w:tc>
      </w:tr>
      <w:tr>
        <w:trPr>
          <w:cantSplit w:val="0"/>
          <w:trHeight w:val="300" w:hRule="atLeast"/>
          <w:tblHeader w:val="0"/>
        </w:trPr>
        <w:tc>
          <w:tcPr/>
          <w:p w:rsidR="00000000" w:rsidDel="00000000" w:rsidP="00000000" w:rsidRDefault="00000000" w:rsidRPr="00000000" w14:paraId="000000F5">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0F6">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7">
            <w:pPr>
              <w:shd w:fill="ffffff" w:val="clear"/>
              <w:spacing w:after="24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Choir and Classical Orchestra</w:t>
            </w:r>
          </w:p>
          <w:p w:rsidR="00000000" w:rsidDel="00000000" w:rsidP="00000000" w:rsidRDefault="00000000" w:rsidRPr="00000000" w14:paraId="000000F8">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Grace Hope-Gill </w:t>
            </w:r>
            <w:r w:rsidDel="00000000" w:rsidR="00000000" w:rsidRPr="00000000">
              <w:rPr>
                <w:rFonts w:ascii="Open Sans" w:cs="Open Sans" w:eastAsia="Open Sans" w:hAnsi="Open Sans"/>
                <w:color w:val="212529"/>
                <w:sz w:val="20"/>
                <w:szCs w:val="20"/>
                <w:rtl w:val="0"/>
              </w:rPr>
              <w:t xml:space="preserve">– soprano</w:t>
              <w:br w:type="textWrapping"/>
            </w:r>
            <w:r w:rsidDel="00000000" w:rsidR="00000000" w:rsidRPr="00000000">
              <w:rPr>
                <w:rFonts w:ascii="Open Sans" w:cs="Open Sans" w:eastAsia="Open Sans" w:hAnsi="Open Sans"/>
                <w:b w:val="1"/>
                <w:bCs w:val="1"/>
                <w:color w:val="212529"/>
                <w:sz w:val="20"/>
                <w:szCs w:val="20"/>
                <w:rtl w:val="0"/>
              </w:rPr>
              <w:t xml:space="preserve">Miro Treharne </w:t>
            </w:r>
            <w:r w:rsidDel="00000000" w:rsidR="00000000" w:rsidRPr="00000000">
              <w:rPr>
                <w:rFonts w:ascii="Open Sans" w:cs="Open Sans" w:eastAsia="Open Sans" w:hAnsi="Open Sans"/>
                <w:color w:val="212529"/>
                <w:sz w:val="20"/>
                <w:szCs w:val="20"/>
                <w:rtl w:val="0"/>
              </w:rPr>
              <w:t xml:space="preserve">– mezzo-soprano</w:t>
              <w:br w:type="textWrapping"/>
            </w:r>
            <w:r w:rsidDel="00000000" w:rsidR="00000000" w:rsidRPr="00000000">
              <w:rPr>
                <w:rFonts w:ascii="Open Sans" w:cs="Open Sans" w:eastAsia="Open Sans" w:hAnsi="Open Sans"/>
                <w:b w:val="1"/>
                <w:bCs w:val="1"/>
                <w:color w:val="212529"/>
                <w:sz w:val="20"/>
                <w:szCs w:val="20"/>
                <w:rtl w:val="0"/>
              </w:rPr>
              <w:t xml:space="preserve">Joseph Hancock </w:t>
            </w:r>
            <w:r w:rsidDel="00000000" w:rsidR="00000000" w:rsidRPr="00000000">
              <w:rPr>
                <w:rFonts w:ascii="Open Sans" w:cs="Open Sans" w:eastAsia="Open Sans" w:hAnsi="Open Sans"/>
                <w:color w:val="212529"/>
                <w:sz w:val="20"/>
                <w:szCs w:val="20"/>
                <w:rtl w:val="0"/>
              </w:rPr>
              <w:t xml:space="preserve">– tenor</w:t>
              <w:br w:type="textWrapping"/>
            </w:r>
            <w:r w:rsidDel="00000000" w:rsidR="00000000" w:rsidRPr="00000000">
              <w:rPr>
                <w:rFonts w:ascii="Open Sans" w:cs="Open Sans" w:eastAsia="Open Sans" w:hAnsi="Open Sans"/>
                <w:b w:val="1"/>
                <w:bCs w:val="1"/>
                <w:color w:val="212529"/>
                <w:sz w:val="20"/>
                <w:szCs w:val="20"/>
                <w:rtl w:val="0"/>
              </w:rPr>
              <w:t xml:space="preserve">Alex Bower-Brown </w:t>
            </w:r>
            <w:r w:rsidDel="00000000" w:rsidR="00000000" w:rsidRPr="00000000">
              <w:rPr>
                <w:rFonts w:ascii="Open Sans" w:cs="Open Sans" w:eastAsia="Open Sans" w:hAnsi="Open Sans"/>
                <w:color w:val="212529"/>
                <w:sz w:val="20"/>
                <w:szCs w:val="20"/>
                <w:rtl w:val="0"/>
              </w:rPr>
              <w:t xml:space="preserve">– bass</w:t>
              <w:br w:type="textWrapping"/>
            </w:r>
            <w:r w:rsidDel="00000000" w:rsidR="00000000" w:rsidRPr="00000000">
              <w:rPr>
                <w:rFonts w:ascii="Open Sans" w:cs="Open Sans" w:eastAsia="Open Sans" w:hAnsi="Open Sans"/>
                <w:b w:val="1"/>
                <w:bCs w:val="1"/>
                <w:color w:val="212529"/>
                <w:sz w:val="20"/>
                <w:szCs w:val="20"/>
                <w:rtl w:val="0"/>
              </w:rPr>
              <w:t xml:space="preserve">Graham Ross</w:t>
            </w:r>
            <w:r w:rsidDel="00000000" w:rsidR="00000000" w:rsidRPr="00000000">
              <w:rPr>
                <w:rFonts w:ascii="Open Sans" w:cs="Open Sans" w:eastAsia="Open Sans" w:hAnsi="Open Sans"/>
                <w:color w:val="212529"/>
                <w:sz w:val="20"/>
                <w:szCs w:val="20"/>
                <w:rtl w:val="0"/>
              </w:rPr>
              <w:t xml:space="preserve"> – director</w:t>
            </w:r>
          </w:p>
          <w:p w:rsidR="00000000" w:rsidDel="00000000" w:rsidP="00000000" w:rsidRDefault="00000000" w:rsidRPr="00000000" w14:paraId="000000F9">
            <w:pPr>
              <w:shd w:fill="ffffff" w:val="clear"/>
              <w:spacing w:after="240" w:line="240" w:lineRule="auto"/>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FA">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B">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Benjamin Britten – </w:t>
            </w:r>
            <w:r w:rsidDel="00000000" w:rsidR="00000000" w:rsidRPr="00000000">
              <w:rPr>
                <w:rFonts w:ascii="Open Sans" w:cs="Open Sans" w:eastAsia="Open Sans" w:hAnsi="Open Sans"/>
                <w:i w:val="1"/>
                <w:iCs w:val="1"/>
                <w:color w:val="212529"/>
                <w:sz w:val="20"/>
                <w:szCs w:val="20"/>
                <w:rtl w:val="0"/>
              </w:rPr>
              <w:t xml:space="preserve">Jubilate Deo</w:t>
              <w:br w:type="textWrapping"/>
            </w:r>
            <w:r w:rsidDel="00000000" w:rsidR="00000000" w:rsidRPr="00000000">
              <w:rPr>
                <w:rFonts w:ascii="Open Sans" w:cs="Open Sans" w:eastAsia="Open Sans" w:hAnsi="Open Sans"/>
                <w:color w:val="212529"/>
                <w:sz w:val="20"/>
                <w:szCs w:val="20"/>
                <w:rtl w:val="0"/>
              </w:rPr>
              <w:t xml:space="preserve">Benjamin Britten – </w:t>
            </w:r>
            <w:r w:rsidDel="00000000" w:rsidR="00000000" w:rsidRPr="00000000">
              <w:rPr>
                <w:rFonts w:ascii="Open Sans" w:cs="Open Sans" w:eastAsia="Open Sans" w:hAnsi="Open Sans"/>
                <w:i w:val="1"/>
                <w:iCs w:val="1"/>
                <w:color w:val="212529"/>
                <w:sz w:val="20"/>
                <w:szCs w:val="20"/>
                <w:rtl w:val="0"/>
              </w:rPr>
              <w:t xml:space="preserve">Te Deum in C</w:t>
              <w:br w:type="textWrapping"/>
            </w:r>
            <w:r w:rsidDel="00000000" w:rsidR="00000000" w:rsidRPr="00000000">
              <w:rPr>
                <w:rFonts w:ascii="Open Sans" w:cs="Open Sans" w:eastAsia="Open Sans" w:hAnsi="Open Sans"/>
                <w:color w:val="212529"/>
                <w:sz w:val="20"/>
                <w:szCs w:val="20"/>
                <w:rtl w:val="0"/>
              </w:rPr>
              <w:t xml:space="preserve">Joseph Haydn – </w:t>
            </w:r>
            <w:r w:rsidDel="00000000" w:rsidR="00000000" w:rsidRPr="00000000">
              <w:rPr>
                <w:rFonts w:ascii="Open Sans" w:cs="Open Sans" w:eastAsia="Open Sans" w:hAnsi="Open Sans"/>
                <w:i w:val="1"/>
                <w:iCs w:val="1"/>
                <w:color w:val="212529"/>
                <w:sz w:val="20"/>
                <w:szCs w:val="20"/>
                <w:rtl w:val="0"/>
              </w:rPr>
              <w:t xml:space="preserve">Harmoniemesse</w:t>
            </w:r>
            <w:r w:rsidDel="00000000" w:rsidR="00000000" w:rsidRPr="00000000">
              <w:rPr>
                <w:rFonts w:ascii="Open Sans" w:cs="Open Sans" w:eastAsia="Open Sans" w:hAnsi="Open Sans"/>
                <w:color w:val="212529"/>
                <w:sz w:val="20"/>
                <w:szCs w:val="20"/>
                <w:rtl w:val="0"/>
              </w:rPr>
              <w:t xml:space="preserve">, Hob. XXII:14</w:t>
            </w:r>
          </w:p>
          <w:p w:rsidR="00000000" w:rsidDel="00000000" w:rsidP="00000000" w:rsidRDefault="00000000" w:rsidRPr="00000000" w14:paraId="000000FC">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The Summer School Choir and Classical Orchestra unite for a programme of radiant praise and grandeur. Britten’s </w:t>
            </w:r>
            <w:r w:rsidDel="00000000" w:rsidR="00000000" w:rsidRPr="00000000">
              <w:rPr>
                <w:rFonts w:ascii="Open Sans" w:cs="Open Sans" w:eastAsia="Open Sans" w:hAnsi="Open Sans"/>
                <w:i w:val="1"/>
                <w:iCs w:val="1"/>
                <w:color w:val="212529"/>
                <w:sz w:val="20"/>
                <w:szCs w:val="20"/>
                <w:rtl w:val="0"/>
              </w:rPr>
              <w:t xml:space="preserve">Jubilate Deo</w:t>
            </w:r>
            <w:r w:rsidDel="00000000" w:rsidR="00000000" w:rsidRPr="00000000">
              <w:rPr>
                <w:rFonts w:ascii="Open Sans" w:cs="Open Sans" w:eastAsia="Open Sans" w:hAnsi="Open Sans"/>
                <w:color w:val="212529"/>
                <w:sz w:val="20"/>
                <w:szCs w:val="20"/>
                <w:rtl w:val="0"/>
              </w:rPr>
              <w:t xml:space="preserve"> and </w:t>
            </w:r>
            <w:r w:rsidDel="00000000" w:rsidR="00000000" w:rsidRPr="00000000">
              <w:rPr>
                <w:rFonts w:ascii="Open Sans" w:cs="Open Sans" w:eastAsia="Open Sans" w:hAnsi="Open Sans"/>
                <w:i w:val="1"/>
                <w:iCs w:val="1"/>
                <w:color w:val="212529"/>
                <w:sz w:val="20"/>
                <w:szCs w:val="20"/>
                <w:rtl w:val="0"/>
              </w:rPr>
              <w:t xml:space="preserve">Te Deum in C</w:t>
            </w:r>
            <w:r w:rsidDel="00000000" w:rsidR="00000000" w:rsidRPr="00000000">
              <w:rPr>
                <w:rFonts w:ascii="Open Sans" w:cs="Open Sans" w:eastAsia="Open Sans" w:hAnsi="Open Sans"/>
                <w:color w:val="212529"/>
                <w:sz w:val="20"/>
                <w:szCs w:val="20"/>
                <w:rtl w:val="0"/>
              </w:rPr>
              <w:t xml:space="preserve"> shimmer with clarity, vitality and luminous choral writing, while Haydn’s magnificent </w:t>
            </w:r>
            <w:r w:rsidDel="00000000" w:rsidR="00000000" w:rsidRPr="00000000">
              <w:rPr>
                <w:rFonts w:ascii="Open Sans" w:cs="Open Sans" w:eastAsia="Open Sans" w:hAnsi="Open Sans"/>
                <w:i w:val="1"/>
                <w:iCs w:val="1"/>
                <w:color w:val="212529"/>
                <w:sz w:val="20"/>
                <w:szCs w:val="20"/>
                <w:rtl w:val="0"/>
              </w:rPr>
              <w:t xml:space="preserve">Harmoniemesse</w:t>
            </w:r>
            <w:r w:rsidDel="00000000" w:rsidR="00000000" w:rsidRPr="00000000">
              <w:rPr>
                <w:rFonts w:ascii="Open Sans" w:cs="Open Sans" w:eastAsia="Open Sans" w:hAnsi="Open Sans"/>
                <w:color w:val="212529"/>
                <w:sz w:val="20"/>
                <w:szCs w:val="20"/>
                <w:rtl w:val="0"/>
              </w:rPr>
              <w:t xml:space="preserve"> crowns the evening with Classical brilliance, festive colour and joyful energy. An uplifting celebration of voice and orchestra in music of splendour and spirit.</w:t>
            </w:r>
          </w:p>
          <w:p w:rsidR="00000000" w:rsidDel="00000000" w:rsidP="00000000" w:rsidRDefault="00000000" w:rsidRPr="00000000" w14:paraId="000000FD">
            <w:pPr>
              <w:shd w:fill="ffffff" w:val="clear"/>
              <w:spacing w:after="240" w:line="240" w:lineRule="auto"/>
              <w:rPr>
                <w:rFonts w:ascii="Open Sans" w:cs="Open Sans" w:eastAsia="Open Sans" w:hAnsi="Open Sans"/>
                <w:color w:val="212529"/>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0F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00">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10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Il dissoluto punito</w:t>
            </w:r>
          </w:p>
          <w:p w:rsidR="00000000" w:rsidDel="00000000" w:rsidP="00000000" w:rsidRDefault="00000000" w:rsidRPr="00000000" w14:paraId="00000102">
            <w:pP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Summer School Opera Ensemble</w:t>
              <w:br w:type="textWrapping"/>
              <w:t xml:space="preserve">Summer School Opera Orchestra</w:t>
            </w:r>
            <w:r w:rsidDel="00000000" w:rsidR="00000000" w:rsidRPr="00000000">
              <w:rPr>
                <w:rtl w:val="0"/>
              </w:rPr>
            </w:r>
          </w:p>
          <w:p w:rsidR="00000000" w:rsidDel="00000000" w:rsidP="00000000" w:rsidRDefault="00000000" w:rsidRPr="00000000" w14:paraId="00000103">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Steve Dummer – Conductor</w:t>
              <w:br w:type="textWrapping"/>
              <w:t xml:space="preserve">Pippa Dames Longworth, Ian Rutherford &amp; Andrew Smith – directors</w:t>
            </w:r>
          </w:p>
          <w:p w:rsidR="00000000" w:rsidDel="00000000" w:rsidP="00000000" w:rsidRDefault="00000000" w:rsidRPr="00000000" w14:paraId="00000104">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1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6">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Wolfgang Amadeus Mozart – excerpts from ‘Mitridate, re di Ponto’ and ‘Don Giovanni’</w:t>
            </w:r>
          </w:p>
          <w:p w:rsidR="00000000" w:rsidDel="00000000" w:rsidP="00000000" w:rsidRDefault="00000000" w:rsidRPr="00000000" w14:paraId="00000107">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A week of creativity culminates in this vibrant staging of excerpts from operas by Wolfgang Amadeus Mozart. Come and see the drama, wit, and intensity of Mozart’s masterpieces come vividly to life. Expect a lively, engaging interpretation full of energy, character, and theatrical flair.</w:t>
            </w:r>
          </w:p>
          <w:p w:rsidR="00000000" w:rsidDel="00000000" w:rsidP="00000000" w:rsidRDefault="00000000" w:rsidRPr="00000000" w14:paraId="00000108">
            <w:pPr>
              <w:shd w:fill="ffffff" w:val="clear"/>
              <w:spacing w:after="240" w:line="240" w:lineRule="auto"/>
              <w:rPr>
                <w:rFonts w:ascii="Open Sans" w:cs="Open Sans" w:eastAsia="Open Sans" w:hAnsi="Open Sans"/>
                <w:color w:val="212529"/>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After the 21:30 concert</w:t>
            </w:r>
          </w:p>
          <w:p w:rsidR="00000000" w:rsidDel="00000000" w:rsidP="00000000" w:rsidRDefault="00000000" w:rsidRPr="00000000" w14:paraId="000001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Milonga!</w:t>
            </w:r>
          </w:p>
          <w:p w:rsidR="00000000" w:rsidDel="00000000" w:rsidP="00000000" w:rsidRDefault="00000000" w:rsidRPr="00000000" w14:paraId="0000010B">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10C">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1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Bar</w:t>
            </w:r>
          </w:p>
        </w:tc>
        <w:tc>
          <w:tcPr/>
          <w:p w:rsidR="00000000" w:rsidDel="00000000" w:rsidP="00000000" w:rsidRDefault="00000000" w:rsidRPr="00000000" w14:paraId="0000010E">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Mirek, Caroline, Daryll and the Tango orquestra play tunes learnt during the week for a brilliant end of week celebration. </w:t>
            </w:r>
          </w:p>
        </w:tc>
      </w:tr>
    </w:tbl>
    <w:p w:rsidR="00000000" w:rsidDel="00000000" w:rsidP="00000000" w:rsidRDefault="00000000" w:rsidRPr="00000000" w14:paraId="0000010F">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110">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Saturday 15 August 2026 </w:t>
      </w:r>
    </w:p>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A coach will leave Greshams’ main carpark at 8.45am to get to Sheringham Station for the 9.37am train to Norwich. </w:t>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Oakeley’s, Queens and Lawns residents will be picked up at their accommodation at 8.40pm. </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Please leave your keys with your houseparent when you check out.</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32"/>
          <w:szCs w:val="32"/>
        </w:rPr>
      </w:pPr>
      <w:r w:rsidDel="00000000" w:rsidR="00000000" w:rsidRPr="00000000">
        <w:rPr>
          <w:rFonts w:ascii="Open Sans" w:cs="Open Sans" w:eastAsia="Open Sans" w:hAnsi="Open Sans"/>
          <w:b w:val="1"/>
          <w:bCs w:val="1"/>
          <w:color w:val="212529"/>
          <w:sz w:val="32"/>
          <w:szCs w:val="32"/>
          <w:rtl w:val="0"/>
        </w:rPr>
        <w:t xml:space="preserve">Safe travels and see you next year!</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u w:val="single"/>
        </w:rPr>
      </w:pPr>
      <w:r w:rsidDel="00000000" w:rsidR="00000000" w:rsidRPr="00000000">
        <w:rPr>
          <w:rFonts w:ascii="Open Sans" w:cs="Open Sans" w:eastAsia="Open Sans" w:hAnsi="Open Sans"/>
          <w:color w:val="212529"/>
          <w:sz w:val="22"/>
          <w:szCs w:val="22"/>
          <w:u w:val="single"/>
          <w:rtl w:val="0"/>
        </w:rPr>
        <w:t xml:space="preserve">Help keep the music alive</w:t>
      </w:r>
    </w:p>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If your time at The Music Summer School &amp; Festival has inspired, challenged or enriched you, we hope you’ll consider helping others experience it too. By becoming a monthly support of The Summer School Foundation, you’ll provide the steady reliable income that helps us plan ahead, offer bursaries, bring world-class artists to Norfolk, and ensure that the Summer School continues to thrive for generations to come. </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If you are able, we’d love you to consider a regular gift of £15 per month. If you’re a UK taxpayer, adding Gift Aid increases the value of your donation at no extra cost to you. Of course, any monthly amount makes a real difference and is deeply appreciated.</w:t>
      </w:r>
      <w:r w:rsidDel="00000000" w:rsidR="00000000" w:rsidRPr="00000000">
        <w:drawing>
          <wp:anchor allowOverlap="1" behindDoc="0" distB="114300" distT="114300" distL="114300" distR="114300" hidden="0" layoutInCell="1" locked="0" relativeHeight="0" simplePos="0">
            <wp:simplePos x="0" y="0"/>
            <wp:positionH relativeFrom="column">
              <wp:posOffset>6600825</wp:posOffset>
            </wp:positionH>
            <wp:positionV relativeFrom="paragraph">
              <wp:posOffset>542925</wp:posOffset>
            </wp:positionV>
            <wp:extent cx="1566863" cy="1503169"/>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66863" cy="1503169"/>
                    </a:xfrm>
                    <a:prstGeom prst="rect"/>
                    <a:ln/>
                  </pic:spPr>
                </pic:pic>
              </a:graphicData>
            </a:graphic>
          </wp:anchor>
        </w:drawing>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Scan the QR code or visit the link below to set up your monthly donation</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hyperlink r:id="rId9">
        <w:r w:rsidDel="00000000" w:rsidR="00000000" w:rsidRPr="00000000">
          <w:rPr>
            <w:rFonts w:ascii="Open Sans" w:cs="Open Sans" w:eastAsia="Open Sans" w:hAnsi="Open Sans"/>
            <w:color w:val="1155cc"/>
            <w:sz w:val="22"/>
            <w:szCs w:val="22"/>
            <w:u w:val="single"/>
            <w:rtl w:val="0"/>
          </w:rPr>
          <w:t xml:space="preserve">www.mssf.org.uk/support-us/</w:t>
        </w:r>
      </w:hyperlink>
      <w:r w:rsidDel="00000000" w:rsidR="00000000" w:rsidRPr="00000000">
        <w:rPr>
          <w:rtl w:val="0"/>
        </w:rPr>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color w:val="212529"/>
          <w:sz w:val="22"/>
          <w:szCs w:val="22"/>
          <w:rtl w:val="0"/>
        </w:rPr>
        <w:t xml:space="preserve">Thank you for helping secure the future of The Music Summer School &amp; Festival.</w:t>
      </w:r>
      <w:r w:rsidDel="00000000" w:rsidR="00000000" w:rsidRPr="00000000">
        <w:rPr>
          <w:rtl w:val="0"/>
        </w:rPr>
      </w:r>
    </w:p>
    <w:sectPr>
      <w:headerReference r:id="rId10" w:type="first"/>
      <w:footerReference r:id="rId11"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mssf.org.uk/support-u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zlQGCGfeHpVfQx1MtTQ9f/u/Pg==">CgMxLjAaHwoBMBIaChgICVIUChJ0YWJsZS4ydndscTczdXBxbTc4AHIhMTdqNEhpbjhvdnlfc25uTEV6RU5kU08ySGtnczBwM2FW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